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89" w:rsidRPr="00E92C89" w:rsidRDefault="00E92C89" w:rsidP="00E92C89">
      <w:pPr>
        <w:contextualSpacing/>
        <w:jc w:val="center"/>
        <w:textAlignment w:val="baseline"/>
        <w:outlineLvl w:val="0"/>
        <w:rPr>
          <w:rFonts w:ascii="Franklin Gothic Demi" w:eastAsia="Times New Roman" w:hAnsi="Franklin Gothic Demi" w:cs="Helvetica"/>
          <w:b/>
          <w:bCs/>
          <w:caps/>
          <w:color w:val="777777"/>
          <w:kern w:val="36"/>
          <w:sz w:val="48"/>
          <w:szCs w:val="48"/>
        </w:rPr>
      </w:pPr>
      <w:r w:rsidRPr="00E92C89">
        <w:rPr>
          <w:rFonts w:ascii="Franklin Gothic Demi" w:eastAsia="Times New Roman" w:hAnsi="Franklin Gothic Demi" w:cs="Helvetica"/>
          <w:b/>
          <w:bCs/>
          <w:caps/>
          <w:color w:val="777777"/>
          <w:kern w:val="36"/>
          <w:sz w:val="48"/>
          <w:szCs w:val="48"/>
        </w:rPr>
        <w:t>CÁMARA DE FOTOS PARA ANALIZAR ORACIONES PREDICATIVAS</w:t>
      </w:r>
    </w:p>
    <w:p w:rsid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</w:rPr>
      </w:pPr>
    </w:p>
    <w:p w:rsid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</w:rPr>
      </w:pPr>
    </w:p>
    <w:p w:rsidR="00E92C89" w:rsidRP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b/>
          <w:bCs/>
          <w:color w:val="FF0000"/>
          <w:sz w:val="20"/>
        </w:rPr>
        <w:t>Recuerda que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este método solo sirve para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analizar oraciones simples con un verbo predicativo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, no copulativo (ser, estar, parecer). Como sabéis, los verbos copulativos solo tienen como complementos al Atributo y a los Circunstanciales, por lo que su análisis es muy sencillo.</w:t>
      </w:r>
    </w:p>
    <w:p w:rsidR="00E92C89" w:rsidRDefault="00E92C89" w:rsidP="00E92C89">
      <w:pPr>
        <w:shd w:val="clear" w:color="auto" w:fill="FFFFFF"/>
        <w:spacing w:line="360" w:lineRule="auto"/>
        <w:contextualSpacing/>
        <w:textAlignment w:val="baseline"/>
        <w:outlineLvl w:val="3"/>
        <w:rPr>
          <w:rFonts w:ascii="Franklin Gothic Demi" w:eastAsia="Times New Roman" w:hAnsi="Franklin Gothic Demi" w:cs="Helvetica"/>
          <w:b/>
          <w:bCs/>
          <w:caps/>
          <w:color w:val="333333"/>
          <w:sz w:val="25"/>
          <w:szCs w:val="25"/>
        </w:rPr>
      </w:pPr>
    </w:p>
    <w:p w:rsidR="00E92C89" w:rsidRPr="00E92C89" w:rsidRDefault="00E92C89" w:rsidP="00E92C89">
      <w:pPr>
        <w:shd w:val="clear" w:color="auto" w:fill="FFFFFF"/>
        <w:spacing w:line="360" w:lineRule="auto"/>
        <w:contextualSpacing/>
        <w:textAlignment w:val="baseline"/>
        <w:outlineLvl w:val="3"/>
        <w:rPr>
          <w:rFonts w:ascii="Franklin Gothic Demi" w:eastAsia="Times New Roman" w:hAnsi="Franklin Gothic Demi" w:cs="Helvetica"/>
          <w:b/>
          <w:bCs/>
          <w:caps/>
          <w:color w:val="333333"/>
          <w:sz w:val="28"/>
          <w:szCs w:val="28"/>
        </w:rPr>
      </w:pPr>
      <w:r w:rsidRPr="00E92C89">
        <w:rPr>
          <w:rFonts w:ascii="Franklin Gothic Demi" w:eastAsia="Times New Roman" w:hAnsi="Franklin Gothic Demi" w:cs="Helvetica"/>
          <w:b/>
          <w:bCs/>
          <w:caps/>
          <w:color w:val="333333"/>
          <w:sz w:val="28"/>
          <w:szCs w:val="28"/>
        </w:rPr>
        <w:t>INSTRUCCIONES DE USO</w:t>
      </w:r>
    </w:p>
    <w:p w:rsid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Como es un poco 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olvidadiza</w:t>
      </w:r>
      <w:r>
        <w:rPr>
          <w:rFonts w:ascii="Arial" w:eastAsia="Times New Roman" w:hAnsi="Arial" w:cs="Arial"/>
          <w:color w:val="333333"/>
          <w:sz w:val="20"/>
          <w:szCs w:val="20"/>
        </w:rPr>
        <w:t>,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 xml:space="preserve"> esta cámara en sus fotos solo muestra:</w:t>
      </w:r>
    </w:p>
    <w:p w:rsidR="00E92C89" w:rsidRP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Pr="00E92C89" w:rsidRDefault="00E92C89" w:rsidP="00E92C89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b/>
          <w:bCs/>
          <w:color w:val="333333"/>
          <w:sz w:val="20"/>
        </w:rPr>
        <w:t>Personas: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a quienes llamaremos </w:t>
      </w:r>
      <w:r w:rsidRPr="00E92C8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“alguien”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</w:t>
      </w:r>
    </w:p>
    <w:p w:rsidR="00E92C89" w:rsidRPr="00E92C89" w:rsidRDefault="00E92C89" w:rsidP="00E92C89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b/>
          <w:bCs/>
          <w:color w:val="333333"/>
          <w:sz w:val="20"/>
        </w:rPr>
        <w:t>Cosas: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a las que llamaremos </w:t>
      </w:r>
      <w:r w:rsidRPr="00E92C8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“algo”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</w:t>
      </w:r>
    </w:p>
    <w:p w:rsidR="00E92C89" w:rsidRPr="00E92C89" w:rsidRDefault="00E92C89" w:rsidP="00E92C89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b/>
          <w:bCs/>
          <w:color w:val="333333"/>
          <w:sz w:val="20"/>
        </w:rPr>
        <w:t>Acciones: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que nombraremos con </w:t>
      </w:r>
      <w:r w:rsidRPr="00E92C8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el verbo que tenga la oración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</w:t>
      </w:r>
    </w:p>
    <w:p w:rsidR="00E92C89" w:rsidRPr="00E92C89" w:rsidRDefault="00E92C89" w:rsidP="00E92C89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P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ab/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Esta cámara sirve para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 traducir a un lenguaje visual lo que sucede en las oraciones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, con el fin de analizarlas más fácilmente. Sin embargo, hay que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 respetar un orden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en la traducción, de modo que lo primero es el sujeto, lo segundo es la acción (el verbo), y lo tercero los complementos de esa acción.</w:t>
      </w:r>
    </w:p>
    <w:p w:rsid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t>Para que sea más fácil usarla vamos a ver los pasos concretos y un ejemplo que los aclare.</w:t>
      </w:r>
    </w:p>
    <w:p w:rsidR="00E92C89" w:rsidRP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Pr="00E92C89" w:rsidRDefault="00E92C89" w:rsidP="00E92C89">
      <w:pPr>
        <w:shd w:val="clear" w:color="auto" w:fill="FFFFFF"/>
        <w:spacing w:line="360" w:lineRule="auto"/>
        <w:contextualSpacing/>
        <w:textAlignment w:val="baseline"/>
        <w:outlineLvl w:val="3"/>
        <w:rPr>
          <w:rFonts w:ascii="Franklin Gothic Demi" w:eastAsia="Times New Roman" w:hAnsi="Franklin Gothic Demi" w:cs="Helvetica"/>
          <w:b/>
          <w:bCs/>
          <w:caps/>
          <w:color w:val="333333"/>
          <w:sz w:val="28"/>
          <w:szCs w:val="28"/>
        </w:rPr>
      </w:pPr>
      <w:r w:rsidRPr="00E92C89">
        <w:rPr>
          <w:rFonts w:ascii="Franklin Gothic Demi" w:eastAsia="Times New Roman" w:hAnsi="Franklin Gothic Demi" w:cs="Helvetica"/>
          <w:b/>
          <w:bCs/>
          <w:caps/>
          <w:color w:val="333333"/>
          <w:sz w:val="28"/>
          <w:szCs w:val="28"/>
        </w:rPr>
        <w:t>PASOS PARA UTILIZARLA</w:t>
      </w:r>
    </w:p>
    <w:p w:rsidR="00E92C89" w:rsidRP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t>Veamos los pasos para utilizarla correctamente con un ejemplo. Tomemos la oración:</w:t>
      </w:r>
    </w:p>
    <w:p w:rsidR="00E92C89" w:rsidRDefault="00E92C89" w:rsidP="00E92C89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i/>
          <w:iCs/>
          <w:color w:val="333333"/>
          <w:sz w:val="20"/>
        </w:rPr>
      </w:pPr>
    </w:p>
    <w:p w:rsidR="00E92C89" w:rsidRPr="00E92C89" w:rsidRDefault="00E92C89" w:rsidP="00E92C89">
      <w:pPr>
        <w:shd w:val="clear" w:color="auto" w:fill="FFFFFF"/>
        <w:spacing w:line="360" w:lineRule="auto"/>
        <w:contextualSpacing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8"/>
          <w:szCs w:val="28"/>
        </w:rPr>
      </w:pPr>
      <w:r w:rsidRPr="00E92C89">
        <w:rPr>
          <w:rFonts w:ascii="Arial" w:eastAsia="Times New Roman" w:hAnsi="Arial" w:cs="Arial"/>
          <w:i/>
          <w:iCs/>
          <w:color w:val="333333"/>
          <w:sz w:val="28"/>
          <w:szCs w:val="28"/>
        </w:rPr>
        <w:t>“Pepe saluda a Pepa”</w:t>
      </w:r>
    </w:p>
    <w:p w:rsidR="00E92C89" w:rsidRPr="00E92C89" w:rsidRDefault="00E92C89" w:rsidP="00E92C89">
      <w:pPr>
        <w:shd w:val="clear" w:color="auto" w:fill="FFFFFF"/>
        <w:spacing w:line="36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Default="00E92C89" w:rsidP="00E92C89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b/>
          <w:bCs/>
          <w:color w:val="333333"/>
          <w:sz w:val="20"/>
        </w:rPr>
        <w:t>Lo primero es verificar que el verbo de la oración es predicativo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y no copulativo. “Saludar” es un verbo predicativo, por lo que podemos utilizar nuestra cámara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92C89" w:rsidRPr="00E92C89" w:rsidRDefault="00E92C89" w:rsidP="00E92C89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Pr="00E92C89" w:rsidRDefault="00E92C89" w:rsidP="00E92C89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b/>
          <w:bCs/>
          <w:color w:val="333333"/>
          <w:sz w:val="20"/>
        </w:rPr>
        <w:t>Después visualizaremos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en nuestra mente lo que la cámara nos muestra si hacemos una foto con ella a lo que la oración nos dice.</w:t>
      </w:r>
    </w:p>
    <w:p w:rsidR="00E92C89" w:rsidRPr="00E92C89" w:rsidRDefault="00E92C89" w:rsidP="00E92C89">
      <w:pPr>
        <w:shd w:val="clear" w:color="auto" w:fill="FFFFFF"/>
        <w:spacing w:line="360" w:lineRule="auto"/>
        <w:ind w:left="720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0"/>
        </w:rPr>
      </w:pPr>
      <w:r w:rsidRPr="00E92C89">
        <w:rPr>
          <w:rFonts w:ascii="Arial" w:eastAsia="Times New Roman" w:hAnsi="Arial" w:cs="Arial"/>
          <w:b/>
          <w:bCs/>
          <w:color w:val="333333"/>
          <w:sz w:val="20"/>
        </w:rPr>
        <w:drawing>
          <wp:inline distT="0" distB="0" distL="0" distR="0">
            <wp:extent cx="2557173" cy="2557173"/>
            <wp:effectExtent l="19050" t="0" r="0" b="0"/>
            <wp:docPr id="4" name="Imagen 16" descr="https://antoniovinuales.files.wordpress.com/2017/11/saludar.jpg?w=300&amp;h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ntoniovinuales.files.wordpress.com/2017/11/saludar.jpg?w=300&amp;h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00" cy="255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89" w:rsidRDefault="00E92C89" w:rsidP="00E92C89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lastRenderedPageBreak/>
        <w:t>En tercer lugar,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traduciremos a lenguaje oral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 lo que vemos en esa foto imaginaria, teniendo en cuenta los 3 elementos que puede revelar nuestra cámara, y el orden en el que los muestra. Así, nos queda lo siguiente: “Alguien saluda a alguien”.</w:t>
      </w:r>
    </w:p>
    <w:p w:rsidR="00E92C89" w:rsidRPr="00E92C89" w:rsidRDefault="00E92C89" w:rsidP="00E92C89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Pr="00E92C89" w:rsidRDefault="00E92C89" w:rsidP="00E92C89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t>Gracias a esta cámara sabemos cuál es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 el sujeto de la oración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, pues es lo que revela en primer lugar (Pepe), saludar es el verbo, y tras este, la cámara revela los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complementos de ese verbo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. Si solo hay un complemento (salvo que el verbo sea intransitivo, pero esa excepción ya la estudiaremos más adelante), el complemento es siempre directo (CD).</w:t>
      </w:r>
    </w:p>
    <w:p w:rsidR="00E92C89" w:rsidRDefault="00E92C89" w:rsidP="00E92C89">
      <w:pPr>
        <w:shd w:val="clear" w:color="auto" w:fill="FFFFFF"/>
        <w:spacing w:line="360" w:lineRule="auto"/>
        <w:contextualSpacing/>
        <w:textAlignment w:val="baseline"/>
        <w:outlineLvl w:val="3"/>
        <w:rPr>
          <w:rFonts w:ascii="Franklin Gothic Demi" w:eastAsia="Times New Roman" w:hAnsi="Franklin Gothic Demi" w:cs="Helvetica"/>
          <w:b/>
          <w:bCs/>
          <w:caps/>
          <w:color w:val="333333"/>
          <w:sz w:val="25"/>
          <w:szCs w:val="25"/>
        </w:rPr>
      </w:pPr>
    </w:p>
    <w:p w:rsidR="00E92C89" w:rsidRDefault="00E92C89" w:rsidP="00E92C89">
      <w:pPr>
        <w:shd w:val="clear" w:color="auto" w:fill="FFFFFF"/>
        <w:spacing w:line="360" w:lineRule="auto"/>
        <w:contextualSpacing/>
        <w:textAlignment w:val="baseline"/>
        <w:outlineLvl w:val="3"/>
        <w:rPr>
          <w:rFonts w:ascii="Franklin Gothic Demi" w:eastAsia="Times New Roman" w:hAnsi="Franklin Gothic Demi" w:cs="Helvetica"/>
          <w:b/>
          <w:bCs/>
          <w:caps/>
          <w:color w:val="333333"/>
          <w:sz w:val="28"/>
          <w:szCs w:val="28"/>
        </w:rPr>
      </w:pPr>
    </w:p>
    <w:p w:rsidR="00E92C89" w:rsidRPr="00E92C89" w:rsidRDefault="00E92C89" w:rsidP="00E92C89">
      <w:pPr>
        <w:shd w:val="clear" w:color="auto" w:fill="FFFFFF"/>
        <w:spacing w:line="360" w:lineRule="auto"/>
        <w:contextualSpacing/>
        <w:textAlignment w:val="baseline"/>
        <w:outlineLvl w:val="3"/>
        <w:rPr>
          <w:rFonts w:ascii="Franklin Gothic Demi" w:eastAsia="Times New Roman" w:hAnsi="Franklin Gothic Demi" w:cs="Helvetica"/>
          <w:b/>
          <w:bCs/>
          <w:caps/>
          <w:color w:val="333333"/>
          <w:sz w:val="28"/>
          <w:szCs w:val="28"/>
        </w:rPr>
      </w:pPr>
      <w:r w:rsidRPr="00E92C89">
        <w:rPr>
          <w:rFonts w:ascii="Franklin Gothic Demi" w:eastAsia="Times New Roman" w:hAnsi="Franklin Gothic Demi" w:cs="Helvetica"/>
          <w:b/>
          <w:bCs/>
          <w:caps/>
          <w:color w:val="333333"/>
          <w:sz w:val="28"/>
          <w:szCs w:val="28"/>
        </w:rPr>
        <w:t>MÁS ORACIONES ANALIZADAS</w:t>
      </w:r>
    </w:p>
    <w:p w:rsidR="00E92C89" w:rsidRDefault="00E92C89" w:rsidP="00E92C89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t>Puede suceder que tras el verbo no haya solo un complemento de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los que muestra la cámara sino 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dos, como ocurre en la oración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“Pepe da un regalo a Pepa”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. La visualización es la siguiente:</w:t>
      </w:r>
    </w:p>
    <w:p w:rsidR="00E92C89" w:rsidRDefault="00E92C89" w:rsidP="00E92C89">
      <w:pPr>
        <w:shd w:val="clear" w:color="auto" w:fill="FFFFFF"/>
        <w:spacing w:line="360" w:lineRule="auto"/>
        <w:ind w:left="720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E92C89">
        <w:rPr>
          <w:rFonts w:ascii="Arial" w:eastAsia="Times New Roman" w:hAnsi="Arial" w:cs="Arial"/>
          <w:noProof/>
          <w:color w:val="777777"/>
          <w:sz w:val="20"/>
          <w:szCs w:val="20"/>
          <w:bdr w:val="none" w:sz="0" w:space="0" w:color="auto" w:frame="1"/>
        </w:rPr>
        <w:drawing>
          <wp:inline distT="0" distB="0" distL="0" distR="0">
            <wp:extent cx="2854325" cy="2065629"/>
            <wp:effectExtent l="19050" t="0" r="3175" b="0"/>
            <wp:docPr id="17" name="Imagen 17" descr="https://antoniovinuales.files.wordpress.com/2017/11/dar-un-regalo_1.png?w=300&amp;h=3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ntoniovinuales.files.wordpress.com/2017/11/dar-un-regalo_1.png?w=300&amp;h=3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6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89" w:rsidRDefault="00E92C89" w:rsidP="00E92C89">
      <w:pPr>
        <w:shd w:val="clear" w:color="auto" w:fill="FFFFFF"/>
        <w:spacing w:line="360" w:lineRule="auto"/>
        <w:ind w:left="720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Default="00E92C89" w:rsidP="00E92C89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t>En este caso, la traducción sería: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“Alguien da algo a alguien”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. Gracias a la cámara sabemos que: El primer alguien es el sujeto (Pepe), dar es el verbo o acción, y tras él tenemos dos elementos, una cosa y una persona. Cuando estos concurren en el predicado, la cosa siempre será el CD (un regalo) y la persona (a Pepa) será el CI.</w:t>
      </w:r>
    </w:p>
    <w:p w:rsidR="00E92C89" w:rsidRPr="00E92C89" w:rsidRDefault="00E92C89" w:rsidP="00E92C89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E92C89" w:rsidRDefault="00E92C89" w:rsidP="00E92C89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t>También puede suceder que tras el verbo aparezcan complementos pero estos no salen en la foto, como en la oración: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“María corre en el parque por la tarde”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. La visualización de esta oración con nuestra cámara sería tan simple como esta:</w:t>
      </w:r>
    </w:p>
    <w:p w:rsidR="00E92C89" w:rsidRDefault="00E92C89" w:rsidP="00E92C89">
      <w:pPr>
        <w:shd w:val="clear" w:color="auto" w:fill="FFFFFF"/>
        <w:spacing w:line="360" w:lineRule="auto"/>
        <w:ind w:left="720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E92C89">
        <w:rPr>
          <w:rFonts w:ascii="Arial" w:eastAsia="Times New Roman" w:hAnsi="Arial" w:cs="Arial"/>
          <w:noProof/>
          <w:color w:val="777777"/>
          <w:sz w:val="20"/>
          <w:szCs w:val="20"/>
          <w:bdr w:val="none" w:sz="0" w:space="0" w:color="auto" w:frame="1"/>
        </w:rPr>
        <w:drawing>
          <wp:inline distT="0" distB="0" distL="0" distR="0">
            <wp:extent cx="1661823" cy="1661823"/>
            <wp:effectExtent l="19050" t="0" r="0" b="0"/>
            <wp:docPr id="18" name="Imagen 18" descr="https://antoniovinuales.files.wordpress.com/2017/11/correr.png?w=200&amp;h=2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ntoniovinuales.files.wordpress.com/2017/11/correr.png?w=200&amp;h=2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92" cy="166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E92C89" w:rsidRPr="00E92C89" w:rsidRDefault="00E92C89" w:rsidP="00E92C89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92C89">
        <w:rPr>
          <w:rFonts w:ascii="Arial" w:eastAsia="Times New Roman" w:hAnsi="Arial" w:cs="Arial"/>
          <w:color w:val="333333"/>
          <w:sz w:val="20"/>
          <w:szCs w:val="20"/>
        </w:rPr>
        <w:lastRenderedPageBreak/>
        <w:t>La traducción de esa foto es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“Alguien corre”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. Para averiguar los demás complementos del predicado solo tenemos que saber si estos nos proporcionan datos sobre el contexto o circunstancia que rodean a la acción que hemos visualizado, y en este caso así ocurre porque nos indican el lugar en el que sucede la acción “en el parque” (</w:t>
      </w:r>
      <w:proofErr w:type="spellStart"/>
      <w:r w:rsidRPr="00E92C89">
        <w:rPr>
          <w:rFonts w:ascii="Arial" w:eastAsia="Times New Roman" w:hAnsi="Arial" w:cs="Arial"/>
          <w:color w:val="333333"/>
          <w:sz w:val="20"/>
          <w:szCs w:val="20"/>
        </w:rPr>
        <w:t>CCLugar</w:t>
      </w:r>
      <w:proofErr w:type="spellEnd"/>
      <w:r w:rsidRPr="00E92C89">
        <w:rPr>
          <w:rFonts w:ascii="Arial" w:eastAsia="Times New Roman" w:hAnsi="Arial" w:cs="Arial"/>
          <w:color w:val="333333"/>
          <w:sz w:val="20"/>
          <w:szCs w:val="20"/>
        </w:rPr>
        <w:t>) y el tiempo en el que se desarrolla (</w:t>
      </w:r>
      <w:proofErr w:type="spellStart"/>
      <w:r w:rsidRPr="00E92C89">
        <w:rPr>
          <w:rFonts w:ascii="Arial" w:eastAsia="Times New Roman" w:hAnsi="Arial" w:cs="Arial"/>
          <w:color w:val="333333"/>
          <w:sz w:val="20"/>
          <w:szCs w:val="20"/>
        </w:rPr>
        <w:t>CCTiempo</w:t>
      </w:r>
      <w:proofErr w:type="spellEnd"/>
      <w:r w:rsidRPr="00E92C89">
        <w:rPr>
          <w:rFonts w:ascii="Arial" w:eastAsia="Times New Roman" w:hAnsi="Arial" w:cs="Arial"/>
          <w:color w:val="333333"/>
          <w:sz w:val="20"/>
          <w:szCs w:val="20"/>
        </w:rPr>
        <w:t>). Son, en consecuencia, </w:t>
      </w:r>
      <w:r w:rsidRPr="00E92C89">
        <w:rPr>
          <w:rFonts w:ascii="Arial" w:eastAsia="Times New Roman" w:hAnsi="Arial" w:cs="Arial"/>
          <w:b/>
          <w:bCs/>
          <w:color w:val="333333"/>
          <w:sz w:val="20"/>
        </w:rPr>
        <w:t>complementos circunstanciales</w:t>
      </w:r>
      <w:r w:rsidRPr="00E92C89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BD395F" w:rsidRDefault="00BD395F" w:rsidP="00E92C89">
      <w:pPr>
        <w:spacing w:line="360" w:lineRule="auto"/>
        <w:contextualSpacing/>
      </w:pPr>
    </w:p>
    <w:sectPr w:rsidR="00BD395F" w:rsidSect="00E92C89">
      <w:pgSz w:w="11906" w:h="16838"/>
      <w:pgMar w:top="851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85D"/>
    <w:multiLevelType w:val="multilevel"/>
    <w:tmpl w:val="E31C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8423E"/>
    <w:multiLevelType w:val="multilevel"/>
    <w:tmpl w:val="F162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96240"/>
    <w:multiLevelType w:val="multilevel"/>
    <w:tmpl w:val="36D2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E92C89"/>
    <w:rsid w:val="005174B2"/>
    <w:rsid w:val="007E1B59"/>
    <w:rsid w:val="007F2B05"/>
    <w:rsid w:val="008038AF"/>
    <w:rsid w:val="00820419"/>
    <w:rsid w:val="009450F7"/>
    <w:rsid w:val="00BD395F"/>
    <w:rsid w:val="00D34DA8"/>
    <w:rsid w:val="00E75C23"/>
    <w:rsid w:val="00E92C89"/>
    <w:rsid w:val="00F06A79"/>
    <w:rsid w:val="00F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EastAsia" w:hAnsi="Georgia" w:cs="Times New Roman"/>
        <w:sz w:val="24"/>
        <w:szCs w:val="24"/>
        <w:lang w:val="es-E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5F"/>
  </w:style>
  <w:style w:type="paragraph" w:styleId="Ttulo1">
    <w:name w:val="heading 1"/>
    <w:basedOn w:val="Normal"/>
    <w:link w:val="Ttulo1Car"/>
    <w:uiPriority w:val="9"/>
    <w:qFormat/>
    <w:rsid w:val="00E92C8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ar"/>
    <w:uiPriority w:val="9"/>
    <w:qFormat/>
    <w:rsid w:val="00E92C8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2C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E92C89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E92C8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Textoennegrita">
    <w:name w:val="Strong"/>
    <w:basedOn w:val="Fuentedeprrafopredeter"/>
    <w:uiPriority w:val="22"/>
    <w:qFormat/>
    <w:rsid w:val="00E92C89"/>
    <w:rPr>
      <w:b/>
      <w:bCs/>
    </w:rPr>
  </w:style>
  <w:style w:type="character" w:styleId="nfasis">
    <w:name w:val="Emphasis"/>
    <w:basedOn w:val="Fuentedeprrafopredeter"/>
    <w:uiPriority w:val="20"/>
    <w:qFormat/>
    <w:rsid w:val="00E92C8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C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1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4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ntoniovinuales.files.wordpress.com/2017/11/dar-un-regalo_1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ntoniovinuales.files.wordpress.com/2017/11/saludar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ntoniovinuales.files.wordpress.com/2017/11/correr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2709</Characters>
  <Application>Microsoft Office Word</Application>
  <DocSecurity>0</DocSecurity>
  <Lines>22</Lines>
  <Paragraphs>6</Paragraphs>
  <ScaleCrop>false</ScaleCrop>
  <Company> 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2017-11-20T12:11:00Z</dcterms:created>
  <dcterms:modified xsi:type="dcterms:W3CDTF">2017-11-20T12:11:00Z</dcterms:modified>
</cp:coreProperties>
</file>